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51EB" w14:textId="37820532" w:rsidR="00F27396" w:rsidRPr="00B80036" w:rsidRDefault="00E85692" w:rsidP="00E85692">
      <w:pPr>
        <w:jc w:val="center"/>
        <w:rPr>
          <w:sz w:val="24"/>
          <w:szCs w:val="24"/>
        </w:rPr>
      </w:pPr>
      <w:r w:rsidRPr="00B80036">
        <w:rPr>
          <w:sz w:val="24"/>
          <w:szCs w:val="24"/>
        </w:rPr>
        <w:t>Practical Paediatrics in primary care course available to trainee and qualified ACPs</w:t>
      </w:r>
    </w:p>
    <w:p w14:paraId="3574D6C1" w14:textId="26FE414E" w:rsidR="00B80036" w:rsidRPr="00B80036" w:rsidRDefault="00B80036" w:rsidP="00E85692">
      <w:pPr>
        <w:jc w:val="center"/>
        <w:rPr>
          <w:sz w:val="24"/>
          <w:szCs w:val="24"/>
        </w:rPr>
      </w:pPr>
      <w:r w:rsidRPr="00B80036">
        <w:rPr>
          <w:sz w:val="24"/>
          <w:szCs w:val="24"/>
        </w:rPr>
        <w:t>21</w:t>
      </w:r>
      <w:r w:rsidRPr="00B80036">
        <w:rPr>
          <w:sz w:val="24"/>
          <w:szCs w:val="24"/>
          <w:vertAlign w:val="superscript"/>
        </w:rPr>
        <w:t>st</w:t>
      </w:r>
      <w:r w:rsidRPr="00B80036">
        <w:rPr>
          <w:sz w:val="24"/>
          <w:szCs w:val="24"/>
        </w:rPr>
        <w:t xml:space="preserve"> and 22</w:t>
      </w:r>
      <w:r w:rsidRPr="00B80036">
        <w:rPr>
          <w:sz w:val="24"/>
          <w:szCs w:val="24"/>
          <w:vertAlign w:val="superscript"/>
        </w:rPr>
        <w:t>nd</w:t>
      </w:r>
      <w:r w:rsidRPr="00B80036">
        <w:rPr>
          <w:sz w:val="24"/>
          <w:szCs w:val="24"/>
        </w:rPr>
        <w:t xml:space="preserve"> March 2024</w:t>
      </w:r>
    </w:p>
    <w:p w14:paraId="11F8A26E" w14:textId="77777777" w:rsidR="00E85692" w:rsidRPr="00B80036" w:rsidRDefault="00E85692">
      <w:pPr>
        <w:rPr>
          <w:sz w:val="24"/>
          <w:szCs w:val="24"/>
        </w:rPr>
      </w:pPr>
    </w:p>
    <w:p w14:paraId="5301852E" w14:textId="7E5668F7" w:rsidR="00E85692" w:rsidRPr="00B80036" w:rsidRDefault="00E85692">
      <w:pPr>
        <w:rPr>
          <w:sz w:val="24"/>
          <w:szCs w:val="24"/>
        </w:rPr>
      </w:pPr>
      <w:r w:rsidRPr="00B80036">
        <w:rPr>
          <w:sz w:val="24"/>
          <w:szCs w:val="24"/>
        </w:rPr>
        <w:t xml:space="preserve">This 2-day course is aimed at Advanced practitioners that see children in primary care services and </w:t>
      </w:r>
      <w:r w:rsidR="00B80036" w:rsidRPr="00B80036">
        <w:rPr>
          <w:sz w:val="24"/>
          <w:szCs w:val="24"/>
        </w:rPr>
        <w:t xml:space="preserve">are either new to seeing children or want to </w:t>
      </w:r>
      <w:r w:rsidRPr="00B80036">
        <w:rPr>
          <w:sz w:val="24"/>
          <w:szCs w:val="24"/>
        </w:rPr>
        <w:t>increase their skills and knowledge</w:t>
      </w:r>
      <w:r w:rsidR="00B80036" w:rsidRPr="00B80036">
        <w:rPr>
          <w:sz w:val="24"/>
          <w:szCs w:val="24"/>
        </w:rPr>
        <w:t xml:space="preserve"> </w:t>
      </w:r>
      <w:r w:rsidRPr="00B80036">
        <w:rPr>
          <w:sz w:val="24"/>
          <w:szCs w:val="24"/>
        </w:rPr>
        <w:t xml:space="preserve">around common presentations and their management. </w:t>
      </w:r>
    </w:p>
    <w:p w14:paraId="010CC4C7" w14:textId="3EC86272" w:rsidR="00E85692" w:rsidRPr="00B80036" w:rsidRDefault="00E85692">
      <w:pPr>
        <w:rPr>
          <w:sz w:val="24"/>
          <w:szCs w:val="24"/>
        </w:rPr>
      </w:pPr>
      <w:r w:rsidRPr="00B80036">
        <w:rPr>
          <w:sz w:val="24"/>
          <w:szCs w:val="24"/>
        </w:rPr>
        <w:t>The course is led by Dr Edward Snelson who is an ex-GP but currently a paediatric consultant in a children</w:t>
      </w:r>
      <w:r w:rsidR="007C5CA1">
        <w:rPr>
          <w:sz w:val="24"/>
          <w:szCs w:val="24"/>
        </w:rPr>
        <w:t>’</w:t>
      </w:r>
      <w:r w:rsidRPr="00B80036">
        <w:rPr>
          <w:sz w:val="24"/>
          <w:szCs w:val="24"/>
        </w:rPr>
        <w:t xml:space="preserve">s emergency department. </w:t>
      </w:r>
    </w:p>
    <w:p w14:paraId="7A00A916" w14:textId="65B536A0" w:rsidR="00B80036" w:rsidRPr="00B80036" w:rsidRDefault="00B80036">
      <w:pPr>
        <w:rPr>
          <w:sz w:val="24"/>
          <w:szCs w:val="24"/>
        </w:rPr>
      </w:pPr>
      <w:r w:rsidRPr="00B80036">
        <w:rPr>
          <w:sz w:val="24"/>
          <w:szCs w:val="24"/>
        </w:rPr>
        <w:t xml:space="preserve">It is hoped that this course will enable ACPs to be more confident and competent managing children and support the wider primary care team. </w:t>
      </w:r>
    </w:p>
    <w:p w14:paraId="6432416E" w14:textId="22E56A67" w:rsidR="00E85692" w:rsidRDefault="00B80036" w:rsidP="00B80036">
      <w:pPr>
        <w:rPr>
          <w:rFonts w:ascii="Calibri" w:hAnsi="Calibri" w:cs="Calibri"/>
          <w:kern w:val="0"/>
          <w:sz w:val="24"/>
          <w:szCs w:val="24"/>
        </w:rPr>
      </w:pPr>
      <w:r w:rsidRPr="00B80036">
        <w:rPr>
          <w:sz w:val="24"/>
          <w:szCs w:val="24"/>
        </w:rPr>
        <w:t>The course will be free to attend and will be held at the Hilton in York</w:t>
      </w:r>
      <w:r>
        <w:rPr>
          <w:sz w:val="24"/>
          <w:szCs w:val="24"/>
        </w:rPr>
        <w:t>.</w:t>
      </w:r>
    </w:p>
    <w:p w14:paraId="576DA81A" w14:textId="30A12F24" w:rsidR="00B80036" w:rsidRDefault="00B80036" w:rsidP="00B80036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There are limited spaces so you must book to get a place. Please use this </w:t>
      </w:r>
      <w:hyperlink r:id="rId7" w:history="1">
        <w:r w:rsidRPr="000E2022">
          <w:rPr>
            <w:rStyle w:val="Hyperlink"/>
            <w:rFonts w:ascii="Calibri" w:hAnsi="Calibri" w:cs="Calibri"/>
            <w:kern w:val="0"/>
            <w:sz w:val="24"/>
            <w:szCs w:val="24"/>
          </w:rPr>
          <w:t>link</w:t>
        </w:r>
      </w:hyperlink>
      <w:r>
        <w:rPr>
          <w:rFonts w:ascii="Calibri" w:hAnsi="Calibri" w:cs="Calibri"/>
          <w:kern w:val="0"/>
          <w:sz w:val="24"/>
          <w:szCs w:val="24"/>
        </w:rPr>
        <w:t xml:space="preserve"> to register your interest. Places will be confirmed</w:t>
      </w:r>
      <w:r w:rsidR="006464BB">
        <w:rPr>
          <w:rFonts w:ascii="Calibri" w:hAnsi="Calibri" w:cs="Calibri"/>
          <w:kern w:val="0"/>
          <w:sz w:val="24"/>
          <w:szCs w:val="24"/>
        </w:rPr>
        <w:t xml:space="preserve"> via email</w:t>
      </w:r>
      <w:r>
        <w:rPr>
          <w:rFonts w:ascii="Calibri" w:hAnsi="Calibri" w:cs="Calibri"/>
          <w:kern w:val="0"/>
          <w:sz w:val="24"/>
          <w:szCs w:val="24"/>
        </w:rPr>
        <w:t xml:space="preserve">. If you have any </w:t>
      </w:r>
      <w:r w:rsidR="007C5CA1">
        <w:rPr>
          <w:rFonts w:ascii="Calibri" w:hAnsi="Calibri" w:cs="Calibri"/>
          <w:kern w:val="0"/>
          <w:sz w:val="24"/>
          <w:szCs w:val="24"/>
        </w:rPr>
        <w:t>questions,</w:t>
      </w:r>
      <w:r>
        <w:rPr>
          <w:rFonts w:ascii="Calibri" w:hAnsi="Calibri" w:cs="Calibri"/>
          <w:kern w:val="0"/>
          <w:sz w:val="24"/>
          <w:szCs w:val="24"/>
        </w:rPr>
        <w:t xml:space="preserve"> please contact Sarah Fisher at </w:t>
      </w:r>
      <w:hyperlink r:id="rId8" w:history="1">
        <w:r w:rsidRPr="004F250B">
          <w:rPr>
            <w:rStyle w:val="Hyperlink"/>
            <w:rFonts w:ascii="Calibri" w:hAnsi="Calibri" w:cs="Calibri"/>
            <w:kern w:val="0"/>
            <w:sz w:val="24"/>
            <w:szCs w:val="24"/>
          </w:rPr>
          <w:t>sarah.fisher49@nhs.net</w:t>
        </w:r>
      </w:hyperlink>
    </w:p>
    <w:p w14:paraId="54F32142" w14:textId="77777777" w:rsidR="00B80036" w:rsidRPr="00B80036" w:rsidRDefault="00B80036" w:rsidP="00B80036">
      <w:pPr>
        <w:rPr>
          <w:rFonts w:ascii="Calibri" w:hAnsi="Calibri" w:cs="Calibri"/>
          <w:kern w:val="0"/>
          <w:sz w:val="24"/>
          <w:szCs w:val="24"/>
        </w:rPr>
      </w:pPr>
    </w:p>
    <w:p w14:paraId="0662781F" w14:textId="604E611A" w:rsidR="00E85692" w:rsidRDefault="00E85692" w:rsidP="00E85692"/>
    <w:sectPr w:rsidR="00E85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668C" w14:textId="77777777" w:rsidR="00E77911" w:rsidRDefault="00E77911" w:rsidP="00E77911">
      <w:pPr>
        <w:spacing w:after="0" w:line="240" w:lineRule="auto"/>
      </w:pPr>
      <w:r>
        <w:separator/>
      </w:r>
    </w:p>
  </w:endnote>
  <w:endnote w:type="continuationSeparator" w:id="0">
    <w:p w14:paraId="5831951D" w14:textId="77777777" w:rsidR="00E77911" w:rsidRDefault="00E77911" w:rsidP="00E7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CD14" w14:textId="77777777" w:rsidR="00E77911" w:rsidRDefault="00E77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211" w14:textId="77777777" w:rsidR="00E77911" w:rsidRDefault="00E7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B7A9" w14:textId="77777777" w:rsidR="00E77911" w:rsidRDefault="00E7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3459" w14:textId="77777777" w:rsidR="00E77911" w:rsidRDefault="00E77911" w:rsidP="00E77911">
      <w:pPr>
        <w:spacing w:after="0" w:line="240" w:lineRule="auto"/>
      </w:pPr>
      <w:r>
        <w:separator/>
      </w:r>
    </w:p>
  </w:footnote>
  <w:footnote w:type="continuationSeparator" w:id="0">
    <w:p w14:paraId="5C0B923A" w14:textId="77777777" w:rsidR="00E77911" w:rsidRDefault="00E77911" w:rsidP="00E7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0BC6" w14:textId="3BB79D59" w:rsidR="00E77911" w:rsidRDefault="00E77911">
    <w:pPr>
      <w:pStyle w:val="Header"/>
    </w:pPr>
    <w:r>
      <w:rPr>
        <w:noProof/>
      </w:rPr>
      <w:pict w14:anchorId="0E1C2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4188" o:spid="_x0000_s2050" type="#_x0000_t75" style="position:absolute;margin-left:0;margin-top:0;width:450.75pt;height:253.4pt;z-index:-251657216;mso-position-horizontal:center;mso-position-horizontal-relative:margin;mso-position-vertical:center;mso-position-vertical-relative:margin" o:allowincell="f">
          <v:imagedata r:id="rId1" o:title="il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20B5" w14:textId="68BC41D5" w:rsidR="00E77911" w:rsidRDefault="00E77911">
    <w:pPr>
      <w:pStyle w:val="Header"/>
    </w:pPr>
    <w:r>
      <w:rPr>
        <w:noProof/>
      </w:rPr>
      <w:pict w14:anchorId="19366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4189" o:spid="_x0000_s2051" type="#_x0000_t75" style="position:absolute;margin-left:0;margin-top:0;width:450.75pt;height:253.4pt;z-index:-251656192;mso-position-horizontal:center;mso-position-horizontal-relative:margin;mso-position-vertical:center;mso-position-vertical-relative:margin" o:allowincell="f">
          <v:imagedata r:id="rId1" o:title="il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E224" w14:textId="114CAE28" w:rsidR="00E77911" w:rsidRDefault="00E77911">
    <w:pPr>
      <w:pStyle w:val="Header"/>
    </w:pPr>
    <w:r>
      <w:rPr>
        <w:noProof/>
      </w:rPr>
      <w:pict w14:anchorId="45C1E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4187" o:spid="_x0000_s2049" type="#_x0000_t75" style="position:absolute;margin-left:0;margin-top:0;width:450.75pt;height:253.4pt;z-index:-251658240;mso-position-horizontal:center;mso-position-horizontal-relative:margin;mso-position-vertical:center;mso-position-vertical-relative:margin" o:allowincell="f">
          <v:imagedata r:id="rId1" o:title="il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92"/>
    <w:rsid w:val="000E2022"/>
    <w:rsid w:val="006464BB"/>
    <w:rsid w:val="007C5CA1"/>
    <w:rsid w:val="0094461D"/>
    <w:rsid w:val="00B80036"/>
    <w:rsid w:val="00E77911"/>
    <w:rsid w:val="00E85692"/>
    <w:rsid w:val="00F2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4F3C48"/>
  <w15:chartTrackingRefBased/>
  <w15:docId w15:val="{6D4FC1F0-B8EC-4A2E-B169-137087C5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0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11"/>
  </w:style>
  <w:style w:type="paragraph" w:styleId="Footer">
    <w:name w:val="footer"/>
    <w:basedOn w:val="Normal"/>
    <w:link w:val="FooterChar"/>
    <w:uiPriority w:val="99"/>
    <w:unhideWhenUsed/>
    <w:rsid w:val="00E7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fisher49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3YvCvRLrh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51DA-DD1B-4A1D-A211-C71E6460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Sarah (SHEFFIELD TEACHING HOSPITALS NHS FOUNDATION TRUST)</dc:creator>
  <cp:keywords/>
  <dc:description/>
  <cp:lastModifiedBy>FISHER, Sarah (SHEFFIELD TEACHING HOSPITALS NHS FOUNDATION TRUST)</cp:lastModifiedBy>
  <cp:revision>4</cp:revision>
  <dcterms:created xsi:type="dcterms:W3CDTF">2023-11-30T09:42:00Z</dcterms:created>
  <dcterms:modified xsi:type="dcterms:W3CDTF">2023-11-30T10:42:00Z</dcterms:modified>
</cp:coreProperties>
</file>